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47" w:rsidRDefault="009B1347" w:rsidP="009B1347">
      <w:pPr>
        <w:jc w:val="right"/>
      </w:pPr>
      <w:r>
        <w:rPr>
          <w:rFonts w:hint="eastAsia"/>
        </w:rPr>
        <w:t>北杜環境第</w:t>
      </w:r>
      <w:r w:rsidR="00F0144B">
        <w:rPr>
          <w:rFonts w:hint="eastAsia"/>
        </w:rPr>
        <w:t>１３９３</w:t>
      </w:r>
      <w:r>
        <w:rPr>
          <w:rFonts w:hint="eastAsia"/>
        </w:rPr>
        <w:t>号</w:t>
      </w:r>
    </w:p>
    <w:p w:rsidR="009B1347" w:rsidRDefault="00F0144B" w:rsidP="009B1347">
      <w:pPr>
        <w:jc w:val="right"/>
      </w:pPr>
      <w:r>
        <w:rPr>
          <w:rFonts w:hint="eastAsia"/>
        </w:rPr>
        <w:t>令和４年１２月</w:t>
      </w:r>
      <w:r w:rsidR="00C41CFC">
        <w:rPr>
          <w:rFonts w:hint="eastAsia"/>
        </w:rPr>
        <w:t>２２</w:t>
      </w:r>
      <w:bookmarkStart w:id="0" w:name="_GoBack"/>
      <w:bookmarkEnd w:id="0"/>
      <w:r w:rsidR="009B1347">
        <w:rPr>
          <w:rFonts w:hint="eastAsia"/>
        </w:rPr>
        <w:t>日</w:t>
      </w:r>
    </w:p>
    <w:p w:rsidR="00F0144B" w:rsidRDefault="00F0144B" w:rsidP="009B1347"/>
    <w:p w:rsidR="009B1347" w:rsidRDefault="009B1347" w:rsidP="009B1347">
      <w:r>
        <w:rPr>
          <w:rFonts w:hint="eastAsia"/>
        </w:rPr>
        <w:t>各</w:t>
      </w:r>
      <w:r>
        <w:rPr>
          <w:rFonts w:hint="eastAsia"/>
        </w:rPr>
        <w:t xml:space="preserve"> </w:t>
      </w:r>
      <w:r w:rsidR="00B61A13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9B1347" w:rsidRDefault="009B1347" w:rsidP="009B1347">
      <w:pPr>
        <w:jc w:val="right"/>
      </w:pPr>
    </w:p>
    <w:p w:rsidR="009B1347" w:rsidRDefault="009B1347" w:rsidP="009B1347">
      <w:pPr>
        <w:jc w:val="right"/>
      </w:pPr>
      <w:r>
        <w:rPr>
          <w:rFonts w:hint="eastAsia"/>
        </w:rPr>
        <w:t>北</w:t>
      </w:r>
      <w:r>
        <w:rPr>
          <w:rFonts w:hint="eastAsia"/>
        </w:rPr>
        <w:t xml:space="preserve"> </w:t>
      </w:r>
      <w:r>
        <w:rPr>
          <w:rFonts w:hint="eastAsia"/>
        </w:rPr>
        <w:t>杜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環</w:t>
      </w:r>
      <w:r>
        <w:rPr>
          <w:rFonts w:hint="eastAsia"/>
        </w:rPr>
        <w:t xml:space="preserve"> </w:t>
      </w:r>
      <w:r>
        <w:rPr>
          <w:rFonts w:hint="eastAsia"/>
        </w:rPr>
        <w:t>境</w:t>
      </w:r>
      <w:r w:rsidR="00B61A13">
        <w:rPr>
          <w:rFonts w:hint="eastAsia"/>
        </w:rPr>
        <w:t xml:space="preserve"> </w:t>
      </w:r>
      <w:r w:rsidR="00B61A13">
        <w:rPr>
          <w:rFonts w:hint="eastAsia"/>
        </w:rPr>
        <w:t>市</w:t>
      </w:r>
      <w:r w:rsidR="00B61A13">
        <w:t xml:space="preserve"> </w:t>
      </w:r>
      <w:r w:rsidR="00B61A13">
        <w:rPr>
          <w:rFonts w:hint="eastAsia"/>
        </w:rPr>
        <w:t>民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9B1347" w:rsidRDefault="009B1347" w:rsidP="009B1347">
      <w:pPr>
        <w:jc w:val="right"/>
      </w:pPr>
    </w:p>
    <w:p w:rsidR="009B1347" w:rsidRDefault="009B1347" w:rsidP="009B1347">
      <w:pPr>
        <w:jc w:val="center"/>
      </w:pPr>
      <w:r>
        <w:rPr>
          <w:rFonts w:hint="eastAsia"/>
        </w:rPr>
        <w:t>北</w:t>
      </w:r>
      <w:r>
        <w:rPr>
          <w:rFonts w:hint="eastAsia"/>
        </w:rPr>
        <w:t xml:space="preserve"> </w:t>
      </w:r>
      <w:r>
        <w:rPr>
          <w:rFonts w:hint="eastAsia"/>
        </w:rPr>
        <w:t>杜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急</w:t>
      </w:r>
      <w:r>
        <w:rPr>
          <w:rFonts w:hint="eastAsia"/>
        </w:rPr>
        <w:t xml:space="preserve"> </w:t>
      </w:r>
      <w:r>
        <w:rPr>
          <w:rFonts w:hint="eastAsia"/>
        </w:rPr>
        <w:t>速</w:t>
      </w:r>
      <w:r>
        <w:rPr>
          <w:rFonts w:hint="eastAsia"/>
        </w:rPr>
        <w:t xml:space="preserve"> </w:t>
      </w:r>
      <w:r>
        <w:rPr>
          <w:rFonts w:hint="eastAsia"/>
        </w:rPr>
        <w:t>充</w:t>
      </w:r>
      <w:r>
        <w:rPr>
          <w:rFonts w:hint="eastAsia"/>
        </w:rPr>
        <w:t xml:space="preserve">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器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運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つ</w:t>
      </w:r>
      <w:r>
        <w:rPr>
          <w:rFonts w:hint="eastAsia"/>
        </w:rPr>
        <w:t xml:space="preserve"> </w:t>
      </w:r>
      <w:r>
        <w:rPr>
          <w:rFonts w:hint="eastAsia"/>
        </w:rPr>
        <w:t>い</w:t>
      </w:r>
      <w:r>
        <w:rPr>
          <w:rFonts w:hint="eastAsia"/>
        </w:rPr>
        <w:t xml:space="preserve"> </w:t>
      </w:r>
      <w:r>
        <w:rPr>
          <w:rFonts w:hint="eastAsia"/>
        </w:rPr>
        <w:t>て</w:t>
      </w:r>
    </w:p>
    <w:p w:rsidR="009B1347" w:rsidRDefault="009B1347" w:rsidP="009B1347">
      <w:pPr>
        <w:jc w:val="center"/>
      </w:pPr>
    </w:p>
    <w:p w:rsidR="009B1347" w:rsidRDefault="009B1347" w:rsidP="009B1347">
      <w:pPr>
        <w:ind w:firstLineChars="100" w:firstLine="210"/>
      </w:pPr>
      <w:r>
        <w:rPr>
          <w:rFonts w:hint="eastAsia"/>
        </w:rPr>
        <w:t>このことについて、下記のとおり定めましたので、運用にあたり、ご理解、ご協力をお</w:t>
      </w:r>
    </w:p>
    <w:p w:rsidR="009B1347" w:rsidRDefault="009B1347" w:rsidP="009B1347">
      <w:r>
        <w:rPr>
          <w:rFonts w:hint="eastAsia"/>
        </w:rPr>
        <w:t>願いいたします。</w:t>
      </w:r>
    </w:p>
    <w:p w:rsidR="009B1347" w:rsidRDefault="009B1347" w:rsidP="009B1347"/>
    <w:p w:rsidR="009B1347" w:rsidRDefault="009B1347" w:rsidP="009B1347">
      <w:pPr>
        <w:pStyle w:val="a3"/>
      </w:pPr>
      <w:r>
        <w:rPr>
          <w:rFonts w:hint="eastAsia"/>
        </w:rPr>
        <w:t>記</w:t>
      </w:r>
    </w:p>
    <w:p w:rsidR="009B1347" w:rsidRDefault="009B1347" w:rsidP="009B1347"/>
    <w:p w:rsidR="009B1347" w:rsidRDefault="009B1347" w:rsidP="009B1347">
      <w:r>
        <w:rPr>
          <w:rFonts w:hint="eastAsia"/>
        </w:rPr>
        <w:t>第１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この運用は、低炭素社会の促進、持続可能な社会の実現のため、電気自動車の普及を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促進するために市が設置した急速充電器（以下「充電器」といいます。）の利用等につ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いて定めるものとします。</w:t>
      </w:r>
    </w:p>
    <w:p w:rsidR="009B1347" w:rsidRDefault="009B1347" w:rsidP="009B1347">
      <w:pPr>
        <w:ind w:firstLineChars="100" w:firstLine="210"/>
      </w:pPr>
    </w:p>
    <w:p w:rsidR="009B1347" w:rsidRDefault="009B1347" w:rsidP="009B1347">
      <w:r>
        <w:rPr>
          <w:rFonts w:hint="eastAsia"/>
        </w:rPr>
        <w:t>第２</w:t>
      </w:r>
      <w:r>
        <w:rPr>
          <w:rFonts w:hint="eastAsia"/>
        </w:rPr>
        <w:t xml:space="preserve"> </w:t>
      </w:r>
      <w:r>
        <w:rPr>
          <w:rFonts w:hint="eastAsia"/>
        </w:rPr>
        <w:t>充電器の設置場所及びその台数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充電器の設置場所及びその台数は、次のとおりです。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設置場所</w:t>
      </w:r>
      <w:r>
        <w:rPr>
          <w:rFonts w:hint="eastAsia"/>
        </w:rPr>
        <w:t xml:space="preserve"> </w:t>
      </w:r>
      <w:r>
        <w:rPr>
          <w:rFonts w:hint="eastAsia"/>
        </w:rPr>
        <w:t>北杜市須玉町大豆生田</w:t>
      </w:r>
      <w:r>
        <w:rPr>
          <w:rFonts w:hint="eastAsia"/>
        </w:rPr>
        <w:t>961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設置台数</w:t>
      </w:r>
      <w:r>
        <w:rPr>
          <w:rFonts w:hint="eastAsia"/>
        </w:rPr>
        <w:t xml:space="preserve"> </w:t>
      </w:r>
      <w:r>
        <w:rPr>
          <w:rFonts w:hint="eastAsia"/>
        </w:rPr>
        <w:t>１基</w:t>
      </w:r>
    </w:p>
    <w:p w:rsidR="009B1347" w:rsidRDefault="009B1347" w:rsidP="009B1347">
      <w:pPr>
        <w:ind w:firstLineChars="200" w:firstLine="420"/>
      </w:pPr>
    </w:p>
    <w:p w:rsidR="009B1347" w:rsidRDefault="009B1347" w:rsidP="009B1347">
      <w:r>
        <w:rPr>
          <w:rFonts w:hint="eastAsia"/>
        </w:rPr>
        <w:t>第３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充電器の管理は、生活環境部環境課（以下「管理者」といいます。）において行うも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のとします。</w:t>
      </w:r>
    </w:p>
    <w:p w:rsidR="009B1347" w:rsidRDefault="009B1347" w:rsidP="009B1347">
      <w:pPr>
        <w:ind w:firstLineChars="100" w:firstLine="210"/>
      </w:pPr>
    </w:p>
    <w:p w:rsidR="009B1347" w:rsidRDefault="009B1347" w:rsidP="009B1347">
      <w:r>
        <w:rPr>
          <w:rFonts w:hint="eastAsia"/>
        </w:rPr>
        <w:t>第４</w:t>
      </w:r>
      <w:r>
        <w:rPr>
          <w:rFonts w:hint="eastAsia"/>
        </w:rPr>
        <w:t xml:space="preserve"> </w:t>
      </w:r>
      <w:r>
        <w:rPr>
          <w:rFonts w:hint="eastAsia"/>
        </w:rPr>
        <w:t>利用時間</w:t>
      </w:r>
    </w:p>
    <w:p w:rsidR="009B1347" w:rsidRDefault="009B1347" w:rsidP="009B1347">
      <w:pPr>
        <w:ind w:leftChars="100" w:left="210" w:firstLineChars="100" w:firstLine="210"/>
      </w:pPr>
      <w:r>
        <w:rPr>
          <w:rFonts w:hint="eastAsia"/>
        </w:rPr>
        <w:t>充電器の利用時間は、午前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分で年中無休とします。また、以下に掲げる事項のいずれかに該当するときは、充電器の利用時間を変更し、又は利用を制限することがあります。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（１）電気自動車の充電以外の目的で使用するとき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（２）工事、点検により、電気を停止する必要が生じたとき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（３）前号のほか、急速充電器の利用に支障があると認められるとき</w:t>
      </w:r>
    </w:p>
    <w:p w:rsidR="009B1347" w:rsidRDefault="009B1347" w:rsidP="009B1347">
      <w:pPr>
        <w:ind w:firstLineChars="100" w:firstLine="210"/>
      </w:pPr>
    </w:p>
    <w:p w:rsidR="009B1347" w:rsidRDefault="009B1347" w:rsidP="009B1347">
      <w:r>
        <w:rPr>
          <w:rFonts w:hint="eastAsia"/>
        </w:rPr>
        <w:lastRenderedPageBreak/>
        <w:t>第５</w:t>
      </w:r>
      <w:r>
        <w:rPr>
          <w:rFonts w:hint="eastAsia"/>
        </w:rPr>
        <w:t xml:space="preserve"> </w:t>
      </w:r>
      <w:r>
        <w:rPr>
          <w:rFonts w:hint="eastAsia"/>
        </w:rPr>
        <w:t>利用料金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充電器の利用に係る料金は、当分の間無料とします。</w:t>
      </w:r>
    </w:p>
    <w:p w:rsidR="009B1347" w:rsidRDefault="009B1347" w:rsidP="009B1347">
      <w:pPr>
        <w:ind w:firstLineChars="200" w:firstLine="420"/>
      </w:pPr>
    </w:p>
    <w:p w:rsidR="009B1347" w:rsidRDefault="009B1347" w:rsidP="009B1347">
      <w:r>
        <w:rPr>
          <w:rFonts w:hint="eastAsia"/>
        </w:rPr>
        <w:t>第６</w:t>
      </w:r>
      <w:r>
        <w:rPr>
          <w:rFonts w:hint="eastAsia"/>
        </w:rPr>
        <w:t xml:space="preserve"> </w:t>
      </w:r>
      <w:r>
        <w:rPr>
          <w:rFonts w:hint="eastAsia"/>
        </w:rPr>
        <w:t>対象車両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充電器を利用できる車両は、有効な自動車検査証を備えている電気自動車とします。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ただし、次の車両は原則として利用できません。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（１）タクシー等の営業用の自動車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（２）代行車（自動車運転代行業の用に供される自動車のうち、代行運転自動車の随伴</w:t>
      </w:r>
    </w:p>
    <w:p w:rsidR="009B1347" w:rsidRDefault="009B1347" w:rsidP="009B1347">
      <w:pPr>
        <w:ind w:firstLineChars="300" w:firstLine="630"/>
      </w:pPr>
      <w:r>
        <w:rPr>
          <w:rFonts w:hint="eastAsia"/>
        </w:rPr>
        <w:t>に用いられる車両）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（３）その他管理者が不適当であると認める車両</w:t>
      </w:r>
    </w:p>
    <w:p w:rsidR="009B1347" w:rsidRDefault="009B1347" w:rsidP="009B1347">
      <w:pPr>
        <w:ind w:firstLineChars="100" w:firstLine="210"/>
      </w:pPr>
    </w:p>
    <w:p w:rsidR="009B1347" w:rsidRDefault="009B1347" w:rsidP="009B1347">
      <w:r>
        <w:rPr>
          <w:rFonts w:hint="eastAsia"/>
        </w:rPr>
        <w:t>第７</w:t>
      </w:r>
      <w:r>
        <w:rPr>
          <w:rFonts w:hint="eastAsia"/>
        </w:rPr>
        <w:t xml:space="preserve"> </w:t>
      </w:r>
      <w:r>
        <w:rPr>
          <w:rFonts w:hint="eastAsia"/>
        </w:rPr>
        <w:t>利用の届出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充電器を利用しようとする方（以下「利用者」といいます。）は、所定の位置（宿日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直室カウンター）に設置した利用簿に「自動車登録番号、車種及び利用時間その他」を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記入していただきます。</w:t>
      </w:r>
    </w:p>
    <w:p w:rsidR="009B1347" w:rsidRDefault="009B1347" w:rsidP="009B1347">
      <w:pPr>
        <w:ind w:firstLineChars="100" w:firstLine="210"/>
      </w:pPr>
    </w:p>
    <w:p w:rsidR="009B1347" w:rsidRDefault="009B1347" w:rsidP="009B1347">
      <w:r>
        <w:rPr>
          <w:rFonts w:hint="eastAsia"/>
        </w:rPr>
        <w:t>第８</w:t>
      </w:r>
      <w:r>
        <w:rPr>
          <w:rFonts w:hint="eastAsia"/>
        </w:rPr>
        <w:t xml:space="preserve"> </w:t>
      </w:r>
      <w:r>
        <w:rPr>
          <w:rFonts w:hint="eastAsia"/>
        </w:rPr>
        <w:t>利用の許可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管理者は、第４、第６に掲げる事項を除き、原則、利用を許可いたします。ただし、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以下の事項に該当する場合には、充電器の利用の拒否、中止、若しくは制限することが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あります。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（１）利用者が、充電器の設備を汚損し又は毀損するおそれがあるとき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（２）利用者が、管理者の指示に従わないとき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（３）利用者が、恒常的に利用し、自動車の普及の趣旨に沿わないと認められるとき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（４）その他充電器の管理上支障があると認められるとき</w:t>
      </w:r>
    </w:p>
    <w:p w:rsidR="009B1347" w:rsidRDefault="009B1347" w:rsidP="009B1347">
      <w:pPr>
        <w:ind w:firstLineChars="100" w:firstLine="210"/>
      </w:pPr>
    </w:p>
    <w:p w:rsidR="009B1347" w:rsidRDefault="009B1347" w:rsidP="009B1347">
      <w:r>
        <w:rPr>
          <w:rFonts w:hint="eastAsia"/>
        </w:rPr>
        <w:t>第９</w:t>
      </w:r>
      <w:r>
        <w:rPr>
          <w:rFonts w:hint="eastAsia"/>
        </w:rPr>
        <w:t xml:space="preserve"> </w:t>
      </w:r>
      <w:r>
        <w:rPr>
          <w:rFonts w:hint="eastAsia"/>
        </w:rPr>
        <w:t>禁止行為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充電器の利用において、以下に掲げる行為はしないでください。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（１）充電のための駐車スペース（以下「駐車スペース」といいます。）の枠外に電気</w:t>
      </w:r>
    </w:p>
    <w:p w:rsidR="009B1347" w:rsidRDefault="009B1347" w:rsidP="009B1347">
      <w:pPr>
        <w:ind w:firstLineChars="300" w:firstLine="630"/>
      </w:pPr>
      <w:r>
        <w:rPr>
          <w:rFonts w:hint="eastAsia"/>
        </w:rPr>
        <w:t>自動車を駐車させ、充電器を利用すること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（２）他の自動車の駐車及び通行を妨げること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（３）駐車中の他の自動車を損傷するおそれのある行為をすること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（４）充電器を利用する以外の目的で駐車スペースに駐車すること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（５）充電が完了したにもかかわらず、駐車スペースに駐車し続けること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（６）全各号に掲げるもののほか、充電器の利用に支障を及び及ぼすおそれのある行為</w:t>
      </w:r>
    </w:p>
    <w:p w:rsidR="009B1347" w:rsidRDefault="009B1347" w:rsidP="009B1347">
      <w:pPr>
        <w:ind w:firstLineChars="300" w:firstLine="630"/>
      </w:pPr>
      <w:r>
        <w:rPr>
          <w:rFonts w:hint="eastAsia"/>
        </w:rPr>
        <w:t>をすること</w:t>
      </w:r>
    </w:p>
    <w:p w:rsidR="009B1347" w:rsidRDefault="009B1347" w:rsidP="009B1347">
      <w:pPr>
        <w:ind w:firstLineChars="300" w:firstLine="630"/>
      </w:pPr>
    </w:p>
    <w:p w:rsidR="009B1347" w:rsidRDefault="009B1347" w:rsidP="009B1347">
      <w:r>
        <w:rPr>
          <w:rFonts w:hint="eastAsia"/>
        </w:rPr>
        <w:lastRenderedPageBreak/>
        <w:t>第１０</w:t>
      </w:r>
      <w:r>
        <w:rPr>
          <w:rFonts w:hint="eastAsia"/>
        </w:rPr>
        <w:t xml:space="preserve"> </w:t>
      </w:r>
      <w:r>
        <w:rPr>
          <w:rFonts w:hint="eastAsia"/>
        </w:rPr>
        <w:t>損害賠償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利用者は、故意又は過失により充電器の設備を汚損又は毀損したときは、速やかに管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理者へ報告するものとします。また、管理者の指示によりこれを現状に復し又はその損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害を賠償していただきます。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また、充電器利用中の自動車の盗難、損傷、及び駐車場内の事故等によって生じた損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害その他火災等不可抗力によって生じた損害につきましては、市は賠償の責めを負いま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せん。ただし、その損害が市の責めに帰すべき理由によるときは、この限りではありま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せん。</w:t>
      </w:r>
    </w:p>
    <w:p w:rsidR="009B1347" w:rsidRDefault="009B1347" w:rsidP="009B1347">
      <w:pPr>
        <w:ind w:firstLineChars="100" w:firstLine="210"/>
      </w:pPr>
    </w:p>
    <w:p w:rsidR="009B1347" w:rsidRDefault="009B1347" w:rsidP="009B1347">
      <w:r>
        <w:rPr>
          <w:rFonts w:hint="eastAsia"/>
        </w:rPr>
        <w:t>第１１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9B1347" w:rsidRDefault="009B1347" w:rsidP="009B1347">
      <w:pPr>
        <w:ind w:firstLineChars="200" w:firstLine="420"/>
      </w:pPr>
      <w:r>
        <w:rPr>
          <w:rFonts w:hint="eastAsia"/>
        </w:rPr>
        <w:t>この運用に定めるもののほか、充電器の利用等に関し必要な事項は、管理者が定める</w:t>
      </w:r>
    </w:p>
    <w:p w:rsidR="009B1347" w:rsidRDefault="009B1347" w:rsidP="009B1347">
      <w:pPr>
        <w:ind w:firstLineChars="100" w:firstLine="210"/>
      </w:pPr>
      <w:r>
        <w:rPr>
          <w:rFonts w:hint="eastAsia"/>
        </w:rPr>
        <w:t>ものとします。</w:t>
      </w:r>
    </w:p>
    <w:p w:rsidR="009B1347" w:rsidRDefault="009B1347"/>
    <w:sectPr w:rsidR="009B1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A8" w:rsidRDefault="004D2FA8" w:rsidP="00C41CFC">
      <w:r>
        <w:separator/>
      </w:r>
    </w:p>
  </w:endnote>
  <w:endnote w:type="continuationSeparator" w:id="0">
    <w:p w:rsidR="004D2FA8" w:rsidRDefault="004D2FA8" w:rsidP="00C4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A8" w:rsidRDefault="004D2FA8" w:rsidP="00C41CFC">
      <w:r>
        <w:separator/>
      </w:r>
    </w:p>
  </w:footnote>
  <w:footnote w:type="continuationSeparator" w:id="0">
    <w:p w:rsidR="004D2FA8" w:rsidRDefault="004D2FA8" w:rsidP="00C4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347"/>
    <w:rsid w:val="004D2FA8"/>
    <w:rsid w:val="009B1347"/>
    <w:rsid w:val="00B61A13"/>
    <w:rsid w:val="00C41CFC"/>
    <w:rsid w:val="00DB73BF"/>
    <w:rsid w:val="00F0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A9CCC"/>
  <w15:docId w15:val="{F6ED60BB-FF20-47BE-AE31-1F01813D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347"/>
    <w:pPr>
      <w:jc w:val="center"/>
    </w:pPr>
  </w:style>
  <w:style w:type="character" w:customStyle="1" w:styleId="a4">
    <w:name w:val="記 (文字)"/>
    <w:basedOn w:val="a0"/>
    <w:link w:val="a3"/>
    <w:uiPriority w:val="99"/>
    <w:rsid w:val="009B1347"/>
  </w:style>
  <w:style w:type="paragraph" w:styleId="a5">
    <w:name w:val="Closing"/>
    <w:basedOn w:val="a"/>
    <w:link w:val="a6"/>
    <w:uiPriority w:val="99"/>
    <w:unhideWhenUsed/>
    <w:rsid w:val="009B134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1347"/>
  </w:style>
  <w:style w:type="paragraph" w:styleId="a7">
    <w:name w:val="header"/>
    <w:basedOn w:val="a"/>
    <w:link w:val="a8"/>
    <w:uiPriority w:val="99"/>
    <w:unhideWhenUsed/>
    <w:rsid w:val="00C41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1CFC"/>
  </w:style>
  <w:style w:type="paragraph" w:styleId="a9">
    <w:name w:val="footer"/>
    <w:basedOn w:val="a"/>
    <w:link w:val="aa"/>
    <w:uiPriority w:val="99"/>
    <w:unhideWhenUsed/>
    <w:rsid w:val="00C41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大多和 健人</cp:lastModifiedBy>
  <cp:revision>3</cp:revision>
  <cp:lastPrinted>2022-12-21T07:35:00Z</cp:lastPrinted>
  <dcterms:created xsi:type="dcterms:W3CDTF">2022-12-21T07:35:00Z</dcterms:created>
  <dcterms:modified xsi:type="dcterms:W3CDTF">2022-12-21T08:02:00Z</dcterms:modified>
</cp:coreProperties>
</file>