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B5" w:rsidRDefault="006D69B5" w:rsidP="006D69B5">
      <w:r>
        <w:rPr>
          <w:rFonts w:hint="eastAsia"/>
        </w:rPr>
        <w:t>様式５号(第７条関係)</w:t>
      </w:r>
    </w:p>
    <w:p w:rsidR="006D69B5" w:rsidRDefault="00E41A9B" w:rsidP="006D69B5">
      <w:pPr>
        <w:jc w:val="center"/>
      </w:pPr>
      <w:r>
        <w:rPr>
          <w:rFonts w:hint="eastAsia"/>
        </w:rPr>
        <w:t>北杜市肝炎患者治療特別支援事業助成金</w:t>
      </w:r>
      <w:r w:rsidR="006D69B5">
        <w:rPr>
          <w:rFonts w:hint="eastAsia"/>
        </w:rPr>
        <w:t>申請書</w:t>
      </w:r>
    </w:p>
    <w:p w:rsidR="006D69B5" w:rsidRDefault="006D69B5" w:rsidP="006D69B5">
      <w:pPr>
        <w:spacing w:line="40" w:lineRule="exact"/>
      </w:pPr>
    </w:p>
    <w:p w:rsidR="006D69B5" w:rsidRDefault="006D69B5" w:rsidP="006D69B5">
      <w:pPr>
        <w:spacing w:line="40" w:lineRule="exact"/>
      </w:pPr>
    </w:p>
    <w:p w:rsidR="006D69B5" w:rsidRDefault="006D69B5" w:rsidP="006D69B5">
      <w:pPr>
        <w:spacing w:line="40" w:lineRule="exact"/>
      </w:pP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88"/>
        <w:gridCol w:w="630"/>
        <w:gridCol w:w="525"/>
        <w:gridCol w:w="105"/>
        <w:gridCol w:w="630"/>
        <w:gridCol w:w="630"/>
        <w:gridCol w:w="105"/>
        <w:gridCol w:w="490"/>
        <w:gridCol w:w="508"/>
        <w:gridCol w:w="87"/>
        <w:gridCol w:w="595"/>
        <w:gridCol w:w="594"/>
        <w:gridCol w:w="36"/>
        <w:gridCol w:w="210"/>
        <w:gridCol w:w="210"/>
        <w:gridCol w:w="196"/>
        <w:gridCol w:w="340"/>
        <w:gridCol w:w="312"/>
        <w:gridCol w:w="255"/>
        <w:gridCol w:w="397"/>
        <w:gridCol w:w="170"/>
        <w:gridCol w:w="482"/>
        <w:gridCol w:w="85"/>
        <w:gridCol w:w="567"/>
        <w:gridCol w:w="283"/>
      </w:tblGrid>
      <w:tr w:rsidR="006D69B5" w:rsidTr="006B2F6F">
        <w:trPr>
          <w:cantSplit/>
        </w:trPr>
        <w:tc>
          <w:tcPr>
            <w:tcW w:w="935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E41A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</w:t>
            </w:r>
            <w:r w:rsidRPr="006B2F6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B37BE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4F5042" w:rsidRPr="006B2F6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A10CE9" w:rsidRPr="006B2F6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6D69B5" w:rsidRPr="006B2F6F">
              <w:rPr>
                <w:rFonts w:hint="eastAsia"/>
                <w:b/>
                <w:sz w:val="28"/>
                <w:szCs w:val="28"/>
              </w:rPr>
              <w:t xml:space="preserve">年　</w:t>
            </w:r>
            <w:r w:rsidR="004F5042" w:rsidRPr="006B2F6F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6D69B5" w:rsidRPr="006B2F6F">
              <w:rPr>
                <w:rFonts w:hint="eastAsia"/>
                <w:b/>
                <w:sz w:val="28"/>
                <w:szCs w:val="28"/>
              </w:rPr>
              <w:t>月分</w:t>
            </w:r>
            <w:r w:rsidR="006D69B5">
              <w:rPr>
                <w:rFonts w:hint="eastAsia"/>
                <w:sz w:val="28"/>
                <w:szCs w:val="28"/>
              </w:rPr>
              <w:t>】</w:t>
            </w:r>
          </w:p>
          <w:p w:rsidR="006D69B5" w:rsidRDefault="006D69B5">
            <w:pPr>
              <w:rPr>
                <w:szCs w:val="24"/>
              </w:rPr>
            </w:pPr>
            <w:r>
              <w:rPr>
                <w:rFonts w:hint="eastAsia"/>
              </w:rPr>
              <w:t xml:space="preserve">　　北杜市長　　</w:t>
            </w:r>
            <w:bookmarkStart w:id="0" w:name="_GoBack"/>
            <w:bookmarkEnd w:id="0"/>
            <w:r>
              <w:rPr>
                <w:rFonts w:hint="eastAsia"/>
              </w:rPr>
              <w:t>様</w:t>
            </w:r>
          </w:p>
          <w:p w:rsidR="006D69B5" w:rsidRPr="00F14415" w:rsidRDefault="006D69B5"/>
          <w:p w:rsidR="006D69B5" w:rsidRDefault="006D69B5">
            <w:r>
              <w:rPr>
                <w:rFonts w:hint="eastAsia"/>
              </w:rPr>
              <w:t xml:space="preserve">　下記のとおり、関係書類を添えて</w:t>
            </w:r>
            <w:r w:rsidR="00864387">
              <w:rPr>
                <w:rFonts w:hint="eastAsia"/>
              </w:rPr>
              <w:t>北杜市</w:t>
            </w:r>
            <w:r>
              <w:rPr>
                <w:rFonts w:hint="eastAsia"/>
              </w:rPr>
              <w:t>肝炎患者治療特別支援事業助成金の支給を申請します。</w:t>
            </w:r>
          </w:p>
          <w:p w:rsidR="006D69B5" w:rsidRPr="006B2F6F" w:rsidRDefault="006B2F6F" w:rsidP="006B2F6F">
            <w:pPr>
              <w:wordWrap w:val="0"/>
              <w:overflowPunct w:val="0"/>
              <w:autoSpaceDE w:val="0"/>
              <w:autoSpaceDN w:val="0"/>
              <w:spacing w:beforeLines="50" w:before="158"/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6B2F6F">
              <w:rPr>
                <w:rFonts w:hint="eastAsia"/>
                <w:b/>
                <w:sz w:val="24"/>
                <w:szCs w:val="24"/>
              </w:rPr>
              <w:t xml:space="preserve">令和　　</w:t>
            </w:r>
            <w:r w:rsidR="006D69B5" w:rsidRPr="006B2F6F">
              <w:rPr>
                <w:rFonts w:hint="eastAsia"/>
                <w:b/>
                <w:sz w:val="24"/>
                <w:szCs w:val="24"/>
              </w:rPr>
              <w:t xml:space="preserve">　年</w:t>
            </w:r>
            <w:r w:rsidRPr="006B2F6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6D69B5" w:rsidRPr="006B2F6F">
              <w:rPr>
                <w:rFonts w:hint="eastAsia"/>
                <w:b/>
                <w:sz w:val="24"/>
                <w:szCs w:val="24"/>
              </w:rPr>
              <w:t xml:space="preserve">　　月</w:t>
            </w:r>
            <w:r w:rsidRPr="006B2F6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6D69B5" w:rsidRPr="006B2F6F">
              <w:rPr>
                <w:rFonts w:hint="eastAsia"/>
                <w:b/>
                <w:sz w:val="24"/>
                <w:szCs w:val="24"/>
              </w:rPr>
              <w:t xml:space="preserve">　　日</w:t>
            </w:r>
          </w:p>
        </w:tc>
      </w:tr>
      <w:tr w:rsidR="006D69B5" w:rsidTr="006B2F6F">
        <w:trPr>
          <w:cantSplit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39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69B5" w:rsidRDefault="006D69B5" w:rsidP="009A265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pacing w:val="52"/>
              </w:rPr>
              <w:t>資格登録番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B2F6F" w:rsidTr="009B37BE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6F" w:rsidRDefault="006B2F6F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6F" w:rsidRDefault="006B2F6F" w:rsidP="006D69B5">
            <w:pPr>
              <w:wordWrap w:val="0"/>
              <w:overflowPunct w:val="0"/>
              <w:autoSpaceDE w:val="0"/>
              <w:autoSpaceDN w:val="0"/>
              <w:spacing w:beforeLines="50" w:before="158" w:afterLines="50" w:after="158"/>
              <w:jc w:val="distribute"/>
              <w:rPr>
                <w:szCs w:val="24"/>
              </w:rPr>
            </w:pPr>
            <w:r>
              <w:rPr>
                <w:rFonts w:hint="eastAsia"/>
              </w:rPr>
              <w:t>資格登録者</w:t>
            </w:r>
          </w:p>
        </w:tc>
        <w:tc>
          <w:tcPr>
            <w:tcW w:w="3639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2F" w:rsidRDefault="00B5252F" w:rsidP="00C55728">
            <w:pPr>
              <w:rPr>
                <w:sz w:val="24"/>
              </w:rPr>
            </w:pPr>
          </w:p>
          <w:p w:rsidR="006B2F6F" w:rsidRDefault="006B2F6F" w:rsidP="00C557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fldChar w:fldCharType="begin"/>
            </w:r>
            <w:r>
              <w:rPr>
                <w:rFonts w:hint="eastAsia"/>
                <w:sz w:val="24"/>
              </w:rPr>
              <w:instrText xml:space="preserve"> eq \o\ac(○,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rFonts w:hint="eastAsia"/>
                <w:sz w:val="24"/>
              </w:rPr>
              <w:fldChar w:fldCharType="end"/>
            </w:r>
          </w:p>
          <w:p w:rsidR="006B2F6F" w:rsidRPr="00C55728" w:rsidRDefault="006B2F6F" w:rsidP="00C55728">
            <w:pPr>
              <w:rPr>
                <w:szCs w:val="21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B2F6F" w:rsidRPr="00C51452" w:rsidRDefault="006B2F6F" w:rsidP="00C51452">
            <w:pPr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  <w:r w:rsidRPr="00C51452">
              <w:rPr>
                <w:rFonts w:ascii="ＭＳ Ｐ明朝" w:eastAsia="ＭＳ Ｐ明朝" w:hAnsi="ＭＳ Ｐ明朝" w:hint="eastAsia"/>
                <w:sz w:val="36"/>
                <w:szCs w:val="28"/>
              </w:rPr>
              <w:t>０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B2F6F" w:rsidRPr="00C51452" w:rsidRDefault="006B2F6F" w:rsidP="00C514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B2F6F" w:rsidRPr="00C51452" w:rsidRDefault="006B2F6F" w:rsidP="00C514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B2F6F" w:rsidRPr="00C51452" w:rsidRDefault="006B2F6F" w:rsidP="00C514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6F" w:rsidRPr="00C51452" w:rsidRDefault="006B2F6F" w:rsidP="00C5145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36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2F6F" w:rsidRDefault="006B2F6F">
            <w:pPr>
              <w:widowControl/>
              <w:jc w:val="left"/>
              <w:rPr>
                <w:szCs w:val="24"/>
              </w:rPr>
            </w:pPr>
          </w:p>
        </w:tc>
      </w:tr>
      <w:tr w:rsidR="006D69B5" w:rsidTr="00402F25"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 w:rsidP="006D69B5">
            <w:pPr>
              <w:wordWrap w:val="0"/>
              <w:overflowPunct w:val="0"/>
              <w:autoSpaceDE w:val="0"/>
              <w:autoSpaceDN w:val="0"/>
              <w:spacing w:beforeLines="50" w:before="158" w:afterLines="50" w:after="158" w:line="240" w:lineRule="exact"/>
              <w:jc w:val="distribute"/>
              <w:rPr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 w:rsidP="005F00A7">
            <w:pPr>
              <w:wordWrap w:val="0"/>
              <w:overflowPunct w:val="0"/>
              <w:autoSpaceDE w:val="0"/>
              <w:autoSpaceDN w:val="0"/>
              <w:ind w:firstLineChars="500" w:firstLine="1050"/>
              <w:rPr>
                <w:szCs w:val="24"/>
              </w:rPr>
            </w:pPr>
            <w:r>
              <w:rPr>
                <w:rFonts w:hint="eastAsia"/>
              </w:rPr>
              <w:t xml:space="preserve">　　年　</w:t>
            </w:r>
            <w:r w:rsidR="00E029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E029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402F25" w:rsidRDefault="00402F2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</w:tr>
      <w:tr w:rsidR="006D69B5" w:rsidTr="00E0291A">
        <w:trPr>
          <w:cantSplit/>
          <w:trHeight w:val="6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jc w:val="distribute"/>
              <w:rPr>
                <w:szCs w:val="24"/>
              </w:rPr>
            </w:pPr>
          </w:p>
          <w:p w:rsidR="006D69B5" w:rsidRDefault="006D69B5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6D69B5" w:rsidRDefault="006D69B5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</w:p>
        </w:tc>
        <w:tc>
          <w:tcPr>
            <w:tcW w:w="68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1A" w:rsidRPr="009B37BE" w:rsidRDefault="006B2F6F" w:rsidP="009B37BE">
            <w:pPr>
              <w:rPr>
                <w:sz w:val="28"/>
                <w:szCs w:val="28"/>
              </w:rPr>
            </w:pPr>
            <w:r w:rsidRPr="009B37BE">
              <w:rPr>
                <w:rFonts w:hint="eastAsia"/>
                <w:sz w:val="28"/>
                <w:szCs w:val="28"/>
              </w:rPr>
              <w:t>北杜市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</w:tr>
      <w:tr w:rsidR="006D69B5" w:rsidTr="00E0291A">
        <w:trPr>
          <w:cantSplit/>
          <w:trHeight w:val="9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月額自己負担</w:t>
            </w:r>
            <w:r w:rsidRPr="006D69B5">
              <w:rPr>
                <w:rFonts w:hint="eastAsia"/>
                <w:spacing w:val="157"/>
                <w:kern w:val="0"/>
                <w:fitText w:val="1260" w:id="-897357312"/>
              </w:rPr>
              <w:t>限度</w:t>
            </w:r>
            <w:r w:rsidRPr="006D69B5">
              <w:rPr>
                <w:rFonts w:hint="eastAsia"/>
                <w:spacing w:val="1"/>
                <w:kern w:val="0"/>
                <w:fitText w:val="1260" w:id="-897357312"/>
              </w:rPr>
              <w:t>額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1A" w:rsidRDefault="00402F25" w:rsidP="00E0291A">
            <w:pPr>
              <w:numPr>
                <w:ilvl w:val="0"/>
                <w:numId w:val="3"/>
              </w:numPr>
              <w:wordWrap w:val="0"/>
              <w:overflowPunct w:val="0"/>
              <w:autoSpaceDE w:val="0"/>
              <w:autoSpaceDN w:val="0"/>
              <w:spacing w:beforeLines="50" w:before="158" w:afterLines="50" w:after="158"/>
            </w:pPr>
            <w:r>
              <w:rPr>
                <w:rFonts w:hint="eastAsia"/>
              </w:rPr>
              <w:t>１０，０００円</w:t>
            </w:r>
            <w:r w:rsidR="00E0291A">
              <w:rPr>
                <w:rFonts w:hint="eastAsia"/>
              </w:rPr>
              <w:t xml:space="preserve">　</w:t>
            </w:r>
          </w:p>
          <w:p w:rsidR="006D69B5" w:rsidRPr="00402F25" w:rsidRDefault="00402F25" w:rsidP="00E0291A">
            <w:pPr>
              <w:numPr>
                <w:ilvl w:val="0"/>
                <w:numId w:val="3"/>
              </w:numPr>
              <w:wordWrap w:val="0"/>
              <w:overflowPunct w:val="0"/>
              <w:autoSpaceDE w:val="0"/>
              <w:autoSpaceDN w:val="0"/>
              <w:spacing w:beforeLines="50" w:before="158" w:afterLines="50" w:after="158"/>
            </w:pPr>
            <w:r>
              <w:rPr>
                <w:rFonts w:hint="eastAsia"/>
              </w:rPr>
              <w:t>２０，０００</w:t>
            </w:r>
            <w:r w:rsidR="00E0291A">
              <w:rPr>
                <w:rFonts w:hint="eastAsia"/>
              </w:rPr>
              <w:t>円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6B2F6F">
              <w:rPr>
                <w:rFonts w:hint="eastAsia"/>
                <w:spacing w:val="70"/>
                <w:kern w:val="0"/>
                <w:fitText w:val="1260" w:id="-897357311"/>
              </w:rPr>
              <w:t>助成期</w:t>
            </w:r>
            <w:r w:rsidRPr="006B2F6F">
              <w:rPr>
                <w:rFonts w:hint="eastAsia"/>
                <w:kern w:val="0"/>
                <w:fitText w:val="1260" w:id="-897357311"/>
              </w:rPr>
              <w:t>間</w:t>
            </w: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B2F6F" w:rsidP="009B37BE">
            <w:pPr>
              <w:ind w:firstLineChars="200" w:firstLine="420"/>
              <w:rPr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6D69B5">
              <w:rPr>
                <w:rFonts w:hint="eastAsia"/>
              </w:rPr>
              <w:t>年</w:t>
            </w:r>
            <w:r w:rsidR="00266544">
              <w:rPr>
                <w:rFonts w:hint="eastAsia"/>
              </w:rPr>
              <w:t xml:space="preserve">　</w:t>
            </w:r>
            <w:r w:rsidR="00284435">
              <w:rPr>
                <w:rFonts w:hint="eastAsia"/>
              </w:rPr>
              <w:t xml:space="preserve">　</w:t>
            </w:r>
            <w:r w:rsidR="006D69B5">
              <w:rPr>
                <w:rFonts w:hint="eastAsia"/>
              </w:rPr>
              <w:t>月</w:t>
            </w:r>
            <w:r w:rsidR="00284435">
              <w:rPr>
                <w:rFonts w:hint="eastAsia"/>
              </w:rPr>
              <w:t xml:space="preserve">　</w:t>
            </w:r>
            <w:r w:rsidR="004F5042">
              <w:rPr>
                <w:rFonts w:hint="eastAsia"/>
              </w:rPr>
              <w:t xml:space="preserve">　</w:t>
            </w:r>
            <w:r w:rsidR="006D69B5">
              <w:rPr>
                <w:rFonts w:hint="eastAsia"/>
              </w:rPr>
              <w:t>日から</w:t>
            </w:r>
          </w:p>
          <w:p w:rsidR="006D69B5" w:rsidRDefault="006B2F6F" w:rsidP="009B37BE">
            <w:pPr>
              <w:wordWrap w:val="0"/>
              <w:overflowPunct w:val="0"/>
              <w:autoSpaceDE w:val="0"/>
              <w:autoSpaceDN w:val="0"/>
              <w:spacing w:beforeLines="50" w:before="158"/>
              <w:ind w:firstLineChars="200" w:firstLine="420"/>
              <w:rPr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6D69B5">
              <w:rPr>
                <w:rFonts w:hint="eastAsia"/>
              </w:rPr>
              <w:t>年</w:t>
            </w:r>
            <w:r w:rsidR="00266544">
              <w:rPr>
                <w:rFonts w:hint="eastAsia"/>
              </w:rPr>
              <w:t xml:space="preserve">　</w:t>
            </w:r>
            <w:r w:rsidR="00284435">
              <w:rPr>
                <w:rFonts w:hint="eastAsia"/>
              </w:rPr>
              <w:t xml:space="preserve">　</w:t>
            </w:r>
            <w:r w:rsidR="006D69B5">
              <w:rPr>
                <w:rFonts w:hint="eastAsia"/>
              </w:rPr>
              <w:t>月</w:t>
            </w:r>
            <w:r w:rsidR="00266544">
              <w:rPr>
                <w:rFonts w:hint="eastAsia"/>
              </w:rPr>
              <w:t xml:space="preserve">　</w:t>
            </w:r>
            <w:r w:rsidR="00284435">
              <w:rPr>
                <w:rFonts w:hint="eastAsia"/>
              </w:rPr>
              <w:t xml:space="preserve">　</w:t>
            </w:r>
            <w:r w:rsidR="006D69B5">
              <w:rPr>
                <w:rFonts w:hint="eastAsia"/>
              </w:rPr>
              <w:t>日まで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</w:tr>
      <w:tr w:rsidR="006D69B5" w:rsidTr="006B2F6F"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5" w:rsidRDefault="00402F25"/>
          <w:p w:rsidR="006D69B5" w:rsidRDefault="006D69B5">
            <w:r>
              <w:rPr>
                <w:rFonts w:hint="eastAsia"/>
              </w:rPr>
              <w:t>月額自己負担限度額による</w:t>
            </w:r>
            <w:r w:rsidRPr="00E0291A">
              <w:rPr>
                <w:rFonts w:hint="eastAsia"/>
                <w:b/>
                <w:u w:val="single"/>
              </w:rPr>
              <w:t>自己負担額</w:t>
            </w:r>
          </w:p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ind w:rightChars="202" w:right="424"/>
              <w:jc w:val="right"/>
              <w:rPr>
                <w:szCs w:val="24"/>
              </w:rPr>
            </w:pPr>
            <w:r>
              <w:rPr>
                <w:rFonts w:hint="eastAsia"/>
              </w:rPr>
              <w:t xml:space="preserve">　　円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</w:tr>
      <w:tr w:rsidR="006D69B5" w:rsidTr="006B2F6F">
        <w:trPr>
          <w:cantSplit/>
          <w:trHeight w:val="8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rPr>
                <w:szCs w:val="24"/>
              </w:rPr>
            </w:pPr>
          </w:p>
          <w:p w:rsidR="006D69B5" w:rsidRDefault="006D69B5">
            <w:pPr>
              <w:rPr>
                <w:sz w:val="24"/>
              </w:rPr>
            </w:pPr>
            <w:r w:rsidRPr="00E0291A">
              <w:rPr>
                <w:rFonts w:hint="eastAsia"/>
                <w:spacing w:val="48"/>
                <w:kern w:val="0"/>
                <w:sz w:val="24"/>
                <w:fitText w:val="1920" w:id="2025523968"/>
              </w:rPr>
              <w:t>助成金申請</w:t>
            </w:r>
            <w:r w:rsidRPr="00E0291A">
              <w:rPr>
                <w:rFonts w:hint="eastAsia"/>
                <w:kern w:val="0"/>
                <w:sz w:val="24"/>
                <w:fitText w:val="1920" w:id="2025523968"/>
              </w:rPr>
              <w:t>額</w:t>
            </w:r>
          </w:p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453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 w:rsidP="006D69B5">
            <w:pPr>
              <w:spacing w:beforeLines="50" w:before="158"/>
              <w:jc w:val="center"/>
              <w:rPr>
                <w:szCs w:val="24"/>
              </w:rPr>
            </w:pPr>
            <w:r>
              <w:rPr>
                <w:rFonts w:hint="eastAsia"/>
              </w:rPr>
              <w:t xml:space="preserve">　　　　　　　　　　　　　　円</w:t>
            </w:r>
          </w:p>
          <w:p w:rsidR="006D69B5" w:rsidRPr="00E0291A" w:rsidRDefault="006D69B5" w:rsidP="00E0291A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E0291A">
              <w:rPr>
                <w:rFonts w:hint="eastAsia"/>
                <w:b/>
                <w:sz w:val="20"/>
              </w:rPr>
              <w:t xml:space="preserve">（自己負担額の１／２　</w:t>
            </w:r>
            <w:r w:rsidR="00E0291A" w:rsidRPr="00E0291A">
              <w:rPr>
                <w:rFonts w:hint="eastAsia"/>
                <w:b/>
                <w:sz w:val="20"/>
              </w:rPr>
              <w:t>1,000</w:t>
            </w:r>
            <w:r w:rsidRPr="00E0291A">
              <w:rPr>
                <w:rFonts w:hint="eastAsia"/>
                <w:b/>
                <w:sz w:val="20"/>
              </w:rPr>
              <w:t>円</w:t>
            </w:r>
            <w:r w:rsidR="00864387" w:rsidRPr="00E0291A">
              <w:rPr>
                <w:rFonts w:hint="eastAsia"/>
                <w:b/>
                <w:sz w:val="20"/>
              </w:rPr>
              <w:t>未満切</w:t>
            </w:r>
            <w:r w:rsidRPr="00E0291A">
              <w:rPr>
                <w:rFonts w:hint="eastAsia"/>
                <w:b/>
                <w:sz w:val="20"/>
              </w:rPr>
              <w:t>捨て）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D69B5" w:rsidTr="00E0291A">
        <w:trPr>
          <w:cantSplit/>
          <w:trHeight w:val="16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4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</w:tr>
      <w:tr w:rsidR="006D69B5" w:rsidTr="006B2F6F">
        <w:trPr>
          <w:cantSplit/>
          <w:trHeight w:val="6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69B5" w:rsidRDefault="00337AB8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pacing w:val="52"/>
              </w:rPr>
              <w:t>振込金融機関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spacing w:line="240" w:lineRule="exact"/>
              <w:jc w:val="right"/>
              <w:rPr>
                <w:szCs w:val="24"/>
              </w:rPr>
            </w:pPr>
            <w:r>
              <w:rPr>
                <w:rFonts w:hint="eastAsia"/>
              </w:rPr>
              <w:t>銀行</w:t>
            </w:r>
          </w:p>
          <w:p w:rsidR="006D69B5" w:rsidRDefault="00206860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6D69B5">
              <w:rPr>
                <w:rFonts w:hint="eastAsia"/>
              </w:rPr>
              <w:t>信用金庫</w:t>
            </w:r>
          </w:p>
          <w:p w:rsidR="006D69B5" w:rsidRDefault="006D69B5">
            <w:pPr>
              <w:spacing w:line="240" w:lineRule="exact"/>
              <w:jc w:val="right"/>
            </w:pPr>
            <w:r>
              <w:rPr>
                <w:rFonts w:hint="eastAsia"/>
              </w:rPr>
              <w:t>信用組合</w:t>
            </w:r>
          </w:p>
          <w:p w:rsidR="006D69B5" w:rsidRDefault="006D69B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Cs w:val="24"/>
              </w:rPr>
            </w:pPr>
            <w:r>
              <w:rPr>
                <w:rFonts w:hint="eastAsia"/>
              </w:rPr>
              <w:t>農協</w:t>
            </w:r>
          </w:p>
        </w:tc>
        <w:tc>
          <w:tcPr>
            <w:tcW w:w="17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spacing w:line="240" w:lineRule="exact"/>
              <w:jc w:val="right"/>
              <w:rPr>
                <w:szCs w:val="24"/>
              </w:rPr>
            </w:pPr>
            <w:r>
              <w:rPr>
                <w:rFonts w:hint="eastAsia"/>
              </w:rPr>
              <w:t>本店</w:t>
            </w:r>
          </w:p>
          <w:p w:rsidR="006D69B5" w:rsidRDefault="00DA5ED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206860">
              <w:rPr>
                <w:rFonts w:hint="eastAsia"/>
              </w:rPr>
              <w:t xml:space="preserve">　</w:t>
            </w:r>
            <w:r w:rsidR="006D69B5">
              <w:rPr>
                <w:rFonts w:hint="eastAsia"/>
              </w:rPr>
              <w:t>支店</w:t>
            </w:r>
          </w:p>
          <w:p w:rsidR="006D69B5" w:rsidRDefault="006D69B5">
            <w:pPr>
              <w:spacing w:line="240" w:lineRule="exact"/>
              <w:jc w:val="right"/>
            </w:pPr>
            <w:r>
              <w:rPr>
                <w:rFonts w:hint="eastAsia"/>
              </w:rPr>
              <w:t>支所</w:t>
            </w:r>
          </w:p>
          <w:p w:rsidR="006D69B5" w:rsidRDefault="006D69B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szCs w:val="24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>
              <w:rPr>
                <w:rFonts w:hint="eastAsia"/>
              </w:rPr>
              <w:t>種</w:t>
            </w:r>
            <w:r w:rsidR="00864387">
              <w:rPr>
                <w:rFonts w:hint="eastAsia"/>
              </w:rPr>
              <w:t>別</w:t>
            </w:r>
          </w:p>
        </w:tc>
        <w:tc>
          <w:tcPr>
            <w:tcW w:w="3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 w:rsidP="00206860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 xml:space="preserve">1　普通　</w:t>
            </w:r>
            <w:r w:rsidR="00DA5EDB">
              <w:rPr>
                <w:rFonts w:hint="eastAsia"/>
              </w:rPr>
              <w:t xml:space="preserve">　２</w:t>
            </w:r>
            <w:r w:rsidR="0055165B">
              <w:rPr>
                <w:rFonts w:hint="eastAsia"/>
              </w:rPr>
              <w:t xml:space="preserve">　</w:t>
            </w:r>
            <w:r w:rsidR="00DA5EDB">
              <w:rPr>
                <w:rFonts w:hint="eastAsia"/>
              </w:rPr>
              <w:t>当座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D69B5" w:rsidTr="006B2F6F"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85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</w:tr>
      <w:tr w:rsidR="00D54A71" w:rsidTr="00E0291A">
        <w:trPr>
          <w:cantSplit/>
          <w:trHeight w:val="5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9B5" w:rsidRDefault="006D69B5" w:rsidP="006D69B5">
            <w:pPr>
              <w:wordWrap w:val="0"/>
              <w:overflowPunct w:val="0"/>
              <w:autoSpaceDE w:val="0"/>
              <w:autoSpaceDN w:val="0"/>
              <w:spacing w:beforeLines="50" w:before="158" w:afterLines="50" w:after="158"/>
              <w:jc w:val="center"/>
              <w:rPr>
                <w:szCs w:val="24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9B5" w:rsidRDefault="006D69B5" w:rsidP="006D69B5">
            <w:pPr>
              <w:wordWrap w:val="0"/>
              <w:overflowPunct w:val="0"/>
              <w:autoSpaceDE w:val="0"/>
              <w:autoSpaceDN w:val="0"/>
              <w:spacing w:beforeLines="50" w:before="158" w:afterLines="50" w:after="158"/>
              <w:jc w:val="center"/>
              <w:rPr>
                <w:szCs w:val="24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9B5" w:rsidRDefault="006D69B5" w:rsidP="00206860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456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9B5" w:rsidRDefault="006D69B5" w:rsidP="00206860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9B5" w:rsidRDefault="006D69B5" w:rsidP="00206860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9B5" w:rsidRDefault="006D69B5" w:rsidP="00206860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9B5" w:rsidRDefault="006D69B5" w:rsidP="00206860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9B5" w:rsidRDefault="006D69B5" w:rsidP="006310C2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 w:rsidP="00206860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</w:tr>
      <w:tr w:rsidR="00D54A71" w:rsidTr="00E0291A">
        <w:trPr>
          <w:cantSplit/>
          <w:trHeight w:val="62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9B5" w:rsidRDefault="006D69B5" w:rsidP="006310C2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9B5" w:rsidRDefault="006D69B5" w:rsidP="006310C2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9B5" w:rsidRDefault="006D69B5" w:rsidP="00206860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9B5" w:rsidRDefault="006D69B5" w:rsidP="00206860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 w:rsidP="00206860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</w:tr>
      <w:tr w:rsidR="006D69B5" w:rsidTr="006B2F6F"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</w:rPr>
              <w:t>フ</w:t>
            </w:r>
            <w:r w:rsidR="00337A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 w:rsidR="00337A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 w:rsidR="00337A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5639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</w:tr>
      <w:tr w:rsidR="006D69B5" w:rsidTr="006B2F6F">
        <w:trPr>
          <w:cantSplit/>
          <w:trHeight w:val="5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pacing w:val="52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  <w:tc>
          <w:tcPr>
            <w:tcW w:w="5639" w:type="dxa"/>
            <w:gridSpan w:val="1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</w:tr>
      <w:tr w:rsidR="006D69B5" w:rsidTr="006B2F6F">
        <w:trPr>
          <w:cantSplit/>
          <w:trHeight w:val="57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>
              <w:rPr>
                <w:rFonts w:hint="eastAsia"/>
              </w:rPr>
              <w:t>領収書確認欄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zCs w:val="24"/>
              </w:rPr>
            </w:pPr>
            <w:r>
              <w:rPr>
                <w:rFonts w:hint="eastAsia"/>
              </w:rPr>
              <w:t>県上限</w:t>
            </w:r>
            <w:r w:rsidR="00864387">
              <w:rPr>
                <w:rFonts w:hint="eastAsia"/>
              </w:rPr>
              <w:t>額</w:t>
            </w:r>
            <w:r>
              <w:rPr>
                <w:rFonts w:hint="eastAsia"/>
              </w:rPr>
              <w:t>管理票確認欄</w:t>
            </w:r>
          </w:p>
        </w:tc>
        <w:tc>
          <w:tcPr>
            <w:tcW w:w="55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D69B5" w:rsidTr="006B2F6F">
        <w:trPr>
          <w:cantSplit/>
          <w:trHeight w:val="71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Default="006D69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9B5" w:rsidRDefault="006D69B5">
            <w:pPr>
              <w:widowControl/>
              <w:jc w:val="left"/>
              <w:rPr>
                <w:szCs w:val="24"/>
              </w:rPr>
            </w:pPr>
          </w:p>
        </w:tc>
      </w:tr>
      <w:tr w:rsidR="006D69B5" w:rsidTr="006B2F6F">
        <w:trPr>
          <w:cantSplit/>
          <w:trHeight w:val="480"/>
        </w:trPr>
        <w:tc>
          <w:tcPr>
            <w:tcW w:w="935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B5" w:rsidRPr="00C55728" w:rsidRDefault="006D69B5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D69B5" w:rsidRDefault="006D69B5" w:rsidP="006D69B5">
      <w:pPr>
        <w:spacing w:line="40" w:lineRule="exact"/>
        <w:rPr>
          <w:rFonts w:hAnsi="Century"/>
        </w:rPr>
      </w:pPr>
    </w:p>
    <w:p w:rsidR="0099153C" w:rsidRPr="0092372E" w:rsidRDefault="005F00A7" w:rsidP="00FD73D5">
      <w:pPr>
        <w:wordWrap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※県上限額管理票、</w:t>
      </w:r>
      <w:r w:rsidR="00337AB8">
        <w:rPr>
          <w:rFonts w:hint="eastAsia"/>
          <w:sz w:val="22"/>
          <w:szCs w:val="22"/>
        </w:rPr>
        <w:t>領収書</w:t>
      </w:r>
      <w:r>
        <w:rPr>
          <w:rFonts w:hint="eastAsia"/>
          <w:sz w:val="22"/>
          <w:szCs w:val="22"/>
        </w:rPr>
        <w:t>等</w:t>
      </w:r>
      <w:r w:rsidR="00337AB8">
        <w:rPr>
          <w:rFonts w:hint="eastAsia"/>
          <w:sz w:val="22"/>
          <w:szCs w:val="22"/>
        </w:rPr>
        <w:t>の写しを添付してください。</w:t>
      </w:r>
    </w:p>
    <w:sectPr w:rsidR="0099153C" w:rsidRPr="0092372E" w:rsidSect="00E0291A">
      <w:footerReference w:type="even" r:id="rId7"/>
      <w:pgSz w:w="11906" w:h="16838" w:code="9"/>
      <w:pgMar w:top="1418" w:right="1701" w:bottom="1134" w:left="1701" w:header="284" w:footer="284" w:gutter="0"/>
      <w:pgNumType w:fmt="numberInDash" w:start="4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36" w:rsidRDefault="00456B36">
      <w:r>
        <w:separator/>
      </w:r>
    </w:p>
  </w:endnote>
  <w:endnote w:type="continuationSeparator" w:id="0">
    <w:p w:rsidR="00456B36" w:rsidRDefault="0045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70" w:rsidRDefault="00797970" w:rsidP="00D94E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970" w:rsidRDefault="007979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36" w:rsidRDefault="00456B36">
      <w:r>
        <w:separator/>
      </w:r>
    </w:p>
  </w:footnote>
  <w:footnote w:type="continuationSeparator" w:id="0">
    <w:p w:rsidR="00456B36" w:rsidRDefault="00456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600C4"/>
    <w:multiLevelType w:val="hybridMultilevel"/>
    <w:tmpl w:val="C8200DB4"/>
    <w:lvl w:ilvl="0" w:tplc="4F28255C">
      <w:start w:val="1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651B0B42"/>
    <w:multiLevelType w:val="hybridMultilevel"/>
    <w:tmpl w:val="B35A2D08"/>
    <w:lvl w:ilvl="0" w:tplc="DB201BE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206A03"/>
    <w:multiLevelType w:val="hybridMultilevel"/>
    <w:tmpl w:val="4576186C"/>
    <w:lvl w:ilvl="0" w:tplc="DCBCCA8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6D"/>
    <w:rsid w:val="00027F9E"/>
    <w:rsid w:val="00034C43"/>
    <w:rsid w:val="00091221"/>
    <w:rsid w:val="0009750A"/>
    <w:rsid w:val="000B74E9"/>
    <w:rsid w:val="000B7E8F"/>
    <w:rsid w:val="00164471"/>
    <w:rsid w:val="001974FD"/>
    <w:rsid w:val="00197C0B"/>
    <w:rsid w:val="001F61F3"/>
    <w:rsid w:val="00206860"/>
    <w:rsid w:val="00230E8B"/>
    <w:rsid w:val="002312AB"/>
    <w:rsid w:val="00266544"/>
    <w:rsid w:val="00276117"/>
    <w:rsid w:val="00284435"/>
    <w:rsid w:val="002A03BE"/>
    <w:rsid w:val="002B2297"/>
    <w:rsid w:val="00317216"/>
    <w:rsid w:val="00337AB8"/>
    <w:rsid w:val="00374548"/>
    <w:rsid w:val="00374BBA"/>
    <w:rsid w:val="0038503A"/>
    <w:rsid w:val="0039796D"/>
    <w:rsid w:val="003A01F6"/>
    <w:rsid w:val="00402F25"/>
    <w:rsid w:val="0045662C"/>
    <w:rsid w:val="00456B36"/>
    <w:rsid w:val="00491447"/>
    <w:rsid w:val="004C40B8"/>
    <w:rsid w:val="004F223F"/>
    <w:rsid w:val="004F5042"/>
    <w:rsid w:val="005166FA"/>
    <w:rsid w:val="00522928"/>
    <w:rsid w:val="0053445F"/>
    <w:rsid w:val="0055165B"/>
    <w:rsid w:val="00552626"/>
    <w:rsid w:val="00563B6D"/>
    <w:rsid w:val="005F00A7"/>
    <w:rsid w:val="00602C72"/>
    <w:rsid w:val="00610700"/>
    <w:rsid w:val="006310C2"/>
    <w:rsid w:val="006914DA"/>
    <w:rsid w:val="006B0BD8"/>
    <w:rsid w:val="006B2E6D"/>
    <w:rsid w:val="006B2F6F"/>
    <w:rsid w:val="006B60A3"/>
    <w:rsid w:val="006B68CB"/>
    <w:rsid w:val="006C6E99"/>
    <w:rsid w:val="006D69B5"/>
    <w:rsid w:val="007530DE"/>
    <w:rsid w:val="0077411E"/>
    <w:rsid w:val="00797970"/>
    <w:rsid w:val="007D5E83"/>
    <w:rsid w:val="008447A6"/>
    <w:rsid w:val="008468CB"/>
    <w:rsid w:val="00864387"/>
    <w:rsid w:val="008740B8"/>
    <w:rsid w:val="0092372E"/>
    <w:rsid w:val="009664F5"/>
    <w:rsid w:val="00977271"/>
    <w:rsid w:val="0099153C"/>
    <w:rsid w:val="009A2655"/>
    <w:rsid w:val="009B37BE"/>
    <w:rsid w:val="009D33E1"/>
    <w:rsid w:val="00A05C53"/>
    <w:rsid w:val="00A06461"/>
    <w:rsid w:val="00A10CE9"/>
    <w:rsid w:val="00AA41F5"/>
    <w:rsid w:val="00AC6013"/>
    <w:rsid w:val="00B14178"/>
    <w:rsid w:val="00B33FCB"/>
    <w:rsid w:val="00B5252F"/>
    <w:rsid w:val="00B70B2D"/>
    <w:rsid w:val="00B82E57"/>
    <w:rsid w:val="00BB3AFE"/>
    <w:rsid w:val="00BD6CFD"/>
    <w:rsid w:val="00BD783E"/>
    <w:rsid w:val="00BF064E"/>
    <w:rsid w:val="00C015C5"/>
    <w:rsid w:val="00C1110D"/>
    <w:rsid w:val="00C51452"/>
    <w:rsid w:val="00C55728"/>
    <w:rsid w:val="00C6075C"/>
    <w:rsid w:val="00C74501"/>
    <w:rsid w:val="00CE0640"/>
    <w:rsid w:val="00D21569"/>
    <w:rsid w:val="00D54A71"/>
    <w:rsid w:val="00D74CAE"/>
    <w:rsid w:val="00D8651D"/>
    <w:rsid w:val="00D94E78"/>
    <w:rsid w:val="00DA5EDB"/>
    <w:rsid w:val="00DB3896"/>
    <w:rsid w:val="00DC677E"/>
    <w:rsid w:val="00DF6E75"/>
    <w:rsid w:val="00E0291A"/>
    <w:rsid w:val="00E12A9C"/>
    <w:rsid w:val="00E41A9B"/>
    <w:rsid w:val="00E74A93"/>
    <w:rsid w:val="00EA1E3D"/>
    <w:rsid w:val="00ED4BBF"/>
    <w:rsid w:val="00ED6A42"/>
    <w:rsid w:val="00F14415"/>
    <w:rsid w:val="00F75E53"/>
    <w:rsid w:val="00F9407C"/>
    <w:rsid w:val="00FA0AED"/>
    <w:rsid w:val="00F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6A480E"/>
  <w15:chartTrackingRefBased/>
  <w15:docId w15:val="{A6C50118-9596-4CF9-B5F8-BAA96501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customStyle="1" w:styleId="0mm2137mm">
    <w:name w:val="スタイル 均等割り付け 左 :  0 mm ぶら下げインデント :  2.1 字 右 :  3.7 mm"/>
    <w:basedOn w:val="a"/>
    <w:rsid w:val="00FD73D5"/>
    <w:pPr>
      <w:ind w:left="210" w:right="210" w:hanging="210"/>
      <w:jc w:val="distribute"/>
    </w:pPr>
    <w:rPr>
      <w:rFonts w:cs="ＭＳ 明朝"/>
    </w:rPr>
  </w:style>
  <w:style w:type="paragraph" w:styleId="a8">
    <w:name w:val="Balloon Text"/>
    <w:basedOn w:val="a"/>
    <w:link w:val="a9"/>
    <w:rsid w:val="00230E8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30E8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北杜市肝炎患者治療特別支援事業　助成金申請書</vt:lpstr>
      <vt:lpstr>北杜市肝炎患者治療特別支援事業　助成金申請書 </vt:lpstr>
    </vt:vector>
  </TitlesOfParts>
  <Manager/>
  <Company>北杜市役所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北杜市肝炎患者治療特別支援事業　助成金申請書</dc:title>
  <dc:subject>様式５号（第７条関係）</dc:subject>
  <dc:creator>保健福祉部健康増進課</dc:creator>
  <cp:keywords>肝炎, 助成金申請書</cp:keywords>
  <dc:description/>
  <cp:lastModifiedBy>猪股 理子</cp:lastModifiedBy>
  <cp:revision>3</cp:revision>
  <cp:lastPrinted>2020-05-15T04:47:00Z</cp:lastPrinted>
  <dcterms:created xsi:type="dcterms:W3CDTF">2020-12-11T06:23:00Z</dcterms:created>
  <dcterms:modified xsi:type="dcterms:W3CDTF">2024-04-17T01:14:00Z</dcterms:modified>
  <cp:category>様式ダウンロード</cp:category>
</cp:coreProperties>
</file>